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09" w:rsidRPr="00EA1A91" w:rsidRDefault="00BB7F09" w:rsidP="00EA1A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F4755D" wp14:editId="50474A4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A91">
        <w:rPr>
          <w:rFonts w:ascii="Times New Roman" w:hAnsi="Times New Roman" w:cs="Times New Roman"/>
          <w:sz w:val="24"/>
          <w:szCs w:val="24"/>
        </w:rPr>
        <w:t>Projekt „</w:t>
      </w:r>
      <w:r w:rsidRPr="00EA1A91">
        <w:rPr>
          <w:rFonts w:ascii="Times New Roman" w:hAnsi="Times New Roman" w:cs="Times New Roman"/>
          <w:sz w:val="24"/>
          <w:szCs w:val="24"/>
          <w:lang w:eastAsia="pl-PL"/>
        </w:rPr>
        <w:t>Aktywni Niepołomice</w:t>
      </w:r>
      <w:r w:rsidRPr="00EA1A91">
        <w:rPr>
          <w:rFonts w:ascii="Times New Roman" w:hAnsi="Times New Roman" w:cs="Times New Roman"/>
          <w:iCs/>
          <w:spacing w:val="-6"/>
          <w:sz w:val="24"/>
          <w:szCs w:val="24"/>
        </w:rPr>
        <w:t>” współfinansowany ze środków Unii Europejskiej</w:t>
      </w:r>
      <w:r w:rsidRPr="00EA1A91">
        <w:rPr>
          <w:rFonts w:ascii="Times New Roman" w:hAnsi="Times New Roman" w:cs="Times New Roman"/>
          <w:sz w:val="24"/>
          <w:szCs w:val="24"/>
        </w:rPr>
        <w:t xml:space="preserve"> w ramach poddziałania 9.1.1  Regionalnego Programu Operacyjnego Województwa Małopolskiego na lata 2014-2020. N</w:t>
      </w:r>
      <w:r w:rsidRPr="00EA1A91">
        <w:rPr>
          <w:rFonts w:ascii="Times New Roman" w:hAnsi="Times New Roman" w:cs="Times New Roman"/>
          <w:iCs/>
          <w:spacing w:val="-6"/>
          <w:sz w:val="24"/>
          <w:szCs w:val="24"/>
        </w:rPr>
        <w:t>umer projektu RPMP.09.01.01-12-0086/18</w:t>
      </w:r>
    </w:p>
    <w:p w:rsidR="00EA1A91" w:rsidRDefault="00EA1A91" w:rsidP="00EA1A91">
      <w:pPr>
        <w:pStyle w:val="Akapitzlist"/>
        <w:spacing w:line="360" w:lineRule="auto"/>
        <w:ind w:left="720"/>
        <w:jc w:val="center"/>
        <w:rPr>
          <w:sz w:val="24"/>
          <w:szCs w:val="24"/>
        </w:rPr>
      </w:pPr>
    </w:p>
    <w:p w:rsidR="00BB7F09" w:rsidRPr="00EA1A91" w:rsidRDefault="00BB7F09" w:rsidP="00EA1A91">
      <w:pPr>
        <w:pStyle w:val="Akapitzlist"/>
        <w:spacing w:line="360" w:lineRule="auto"/>
        <w:ind w:left="720"/>
        <w:jc w:val="center"/>
        <w:rPr>
          <w:b/>
          <w:sz w:val="24"/>
          <w:szCs w:val="24"/>
        </w:rPr>
      </w:pPr>
      <w:r w:rsidRPr="00EA1A91">
        <w:rPr>
          <w:b/>
          <w:sz w:val="24"/>
          <w:szCs w:val="24"/>
        </w:rPr>
        <w:t>ROZEZNANIE DOSTĘPNEJ OFERTY RYNKOWEJ</w:t>
      </w:r>
    </w:p>
    <w:p w:rsidR="00BB7F09" w:rsidRPr="00EA1A91" w:rsidRDefault="00BB7F09" w:rsidP="00EA1A91">
      <w:pPr>
        <w:pStyle w:val="Akapitzlist"/>
        <w:spacing w:line="360" w:lineRule="auto"/>
        <w:ind w:left="720"/>
        <w:rPr>
          <w:sz w:val="24"/>
          <w:szCs w:val="24"/>
        </w:rPr>
      </w:pPr>
    </w:p>
    <w:p w:rsidR="00572846" w:rsidRPr="00EA1A91" w:rsidRDefault="00572846" w:rsidP="00EA1A91">
      <w:pPr>
        <w:pStyle w:val="Akapitzlist"/>
        <w:numPr>
          <w:ilvl w:val="0"/>
          <w:numId w:val="22"/>
        </w:numPr>
        <w:spacing w:line="360" w:lineRule="auto"/>
        <w:rPr>
          <w:b/>
          <w:sz w:val="24"/>
          <w:szCs w:val="24"/>
          <w:u w:val="single"/>
        </w:rPr>
      </w:pPr>
      <w:r w:rsidRPr="00EA1A91">
        <w:rPr>
          <w:b/>
          <w:sz w:val="24"/>
          <w:szCs w:val="24"/>
          <w:u w:val="single"/>
        </w:rPr>
        <w:t>Opis przedmiotu zamówienia</w:t>
      </w:r>
      <w:r w:rsidR="005B42FC" w:rsidRPr="00EA1A91">
        <w:rPr>
          <w:b/>
          <w:sz w:val="24"/>
          <w:szCs w:val="24"/>
          <w:u w:val="single"/>
        </w:rPr>
        <w:t>:</w:t>
      </w:r>
    </w:p>
    <w:p w:rsidR="00EA1A91" w:rsidRDefault="00EA1A91" w:rsidP="00EA1A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55" w:rsidRPr="00EA1A91" w:rsidRDefault="00684455" w:rsidP="00EA1A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Usługa </w:t>
      </w:r>
      <w:r w:rsidR="00CC0FF0" w:rsidRPr="00EA1A91">
        <w:rPr>
          <w:rFonts w:ascii="Times New Roman" w:hAnsi="Times New Roman" w:cs="Times New Roman"/>
          <w:sz w:val="24"/>
          <w:szCs w:val="24"/>
        </w:rPr>
        <w:t>szkoleniowo-</w:t>
      </w:r>
      <w:r w:rsidRPr="00EA1A91">
        <w:rPr>
          <w:rFonts w:ascii="Times New Roman" w:hAnsi="Times New Roman" w:cs="Times New Roman"/>
          <w:sz w:val="24"/>
          <w:szCs w:val="24"/>
        </w:rPr>
        <w:t>noclegowo</w:t>
      </w:r>
      <w:r w:rsidR="00CC0FF0" w:rsidRPr="00EA1A91">
        <w:rPr>
          <w:rFonts w:ascii="Times New Roman" w:hAnsi="Times New Roman" w:cs="Times New Roman"/>
          <w:sz w:val="24"/>
          <w:szCs w:val="24"/>
        </w:rPr>
        <w:t>-</w:t>
      </w:r>
      <w:r w:rsidRPr="00EA1A91">
        <w:rPr>
          <w:rFonts w:ascii="Times New Roman" w:hAnsi="Times New Roman" w:cs="Times New Roman"/>
          <w:sz w:val="24"/>
          <w:szCs w:val="24"/>
        </w:rPr>
        <w:t xml:space="preserve">gastronomiczna na potrzeby realizacji </w:t>
      </w:r>
      <w:r w:rsidR="00E1156B" w:rsidRPr="00EA1A91">
        <w:rPr>
          <w:rFonts w:ascii="Times New Roman" w:hAnsi="Times New Roman" w:cs="Times New Roman"/>
          <w:sz w:val="24"/>
          <w:szCs w:val="24"/>
        </w:rPr>
        <w:t>szkoleń.</w:t>
      </w:r>
    </w:p>
    <w:p w:rsidR="005B42FC" w:rsidRPr="00EA1A91" w:rsidRDefault="005B42FC" w:rsidP="00EA1A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540D9" w:rsidRPr="00EA1A91" w:rsidRDefault="00D540D9" w:rsidP="00EA1A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1) Zajęcia o</w:t>
      </w:r>
      <w:r w:rsidR="00EA1A91">
        <w:rPr>
          <w:rFonts w:ascii="Times New Roman" w:hAnsi="Times New Roman" w:cs="Times New Roman"/>
          <w:sz w:val="24"/>
          <w:szCs w:val="24"/>
        </w:rPr>
        <w:t>b</w:t>
      </w:r>
      <w:r w:rsidRPr="00EA1A91">
        <w:rPr>
          <w:rFonts w:ascii="Times New Roman" w:hAnsi="Times New Roman" w:cs="Times New Roman"/>
          <w:sz w:val="24"/>
          <w:szCs w:val="24"/>
        </w:rPr>
        <w:t>ejmują realizację następującego zakresu</w:t>
      </w:r>
      <w:r w:rsidR="00EA1A91">
        <w:rPr>
          <w:rFonts w:ascii="Times New Roman" w:hAnsi="Times New Roman" w:cs="Times New Roman"/>
          <w:sz w:val="24"/>
          <w:szCs w:val="24"/>
        </w:rPr>
        <w:t xml:space="preserve"> </w:t>
      </w:r>
      <w:r w:rsidRPr="00EA1A91">
        <w:rPr>
          <w:rFonts w:ascii="Times New Roman" w:hAnsi="Times New Roman" w:cs="Times New Roman"/>
          <w:sz w:val="24"/>
          <w:szCs w:val="24"/>
        </w:rPr>
        <w:t xml:space="preserve"> merytorycznego: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91">
        <w:rPr>
          <w:rFonts w:ascii="Times New Roman" w:hAnsi="Times New Roman" w:cs="Times New Roman"/>
          <w:sz w:val="24"/>
          <w:szCs w:val="24"/>
          <w:u w:val="single"/>
        </w:rPr>
        <w:t xml:space="preserve">I. Realizacja szkoleń, z zakresu: 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Warsztat: Skuteczna komunikacja interpersonalna</w:t>
      </w:r>
      <w:r w:rsidRPr="00EA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Zakres wsparcia: nabycie umiejętności nawiązywania kontaktów, prowadzenia rozmowy, słuchania, werbalizowania swoich myśli, uczuć i spostrzeżeń, udzielania informacji zwrotnej; porozumiewanie się w relacjach społecznych; werbalne i niewerbalne aspekty komunikacji; komunikowanie w pierwszej osobie; kontakt wzrokowy; mówienie o potrzebach i oczekiwaniach; usuwanie barier komunikacyjnych.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Liczba godzin: 8 </w:t>
      </w:r>
    </w:p>
    <w:p w:rsidR="00D540D9" w:rsidRPr="00EA1A91" w:rsidRDefault="00D540D9" w:rsidP="00EA1A91">
      <w:pPr>
        <w:autoSpaceDN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Uczestnicy: osoby dorosłe w podziale na 2 grupy, wymaganych 2 trener.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Warsztat: Radzenie sobie z emocjami i stresem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Zakres wsparcia: sposoby reagowania na stres w obszarze środowiska (otoczenie, ludzie, styl życia), w obszarze fizjologicznym (napięcie mięśni, poziom hormonu stresu, relaksacja) i w obszarze psychologicznym (przekonania, nawyki, nastawienie do życia); przyjmowanie pochwał i krytyk; umiejętność swobodnego wyrażania swoich odczuć i ocen; rozpoznanie własnych emocji w relacjach międzyludzkich; metody budowania wewnętrznej siły i odporności psychicznej.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Liczba godzin: 8 </w:t>
      </w:r>
    </w:p>
    <w:p w:rsidR="00D540D9" w:rsidRPr="00EA1A91" w:rsidRDefault="00D540D9" w:rsidP="00EA1A91">
      <w:pPr>
        <w:autoSpaceDN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Uczestnicy: osoby dorosłe w podziale na 2 grupy, wymaganych 2 trener.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lastRenderedPageBreak/>
        <w:t>Warsztat: Zajęcia ogólnorozwojowe dla dzieci</w:t>
      </w:r>
    </w:p>
    <w:p w:rsidR="00D540D9" w:rsidRPr="00EA1A91" w:rsidRDefault="00D540D9" w:rsidP="00EA1A91">
      <w:pPr>
        <w:autoSpaceDN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Zakres wsparcia:</w:t>
      </w:r>
      <w:r w:rsidRPr="00EA1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91">
        <w:rPr>
          <w:rFonts w:ascii="Times New Roman" w:hAnsi="Times New Roman" w:cs="Times New Roman"/>
          <w:sz w:val="24"/>
          <w:szCs w:val="24"/>
        </w:rPr>
        <w:t>Zajęcia mają za zadanie m.in. wspomagać ogólny rozwój dziecka; zredukować poziom lęku przed rzeczywistością społeczną, przyrodniczą; wpłynąć korzystnie na rozwój percepcji węchowej, smakowej, wzrokowej, słuchowej i czuciowej; poprawić koncentrację uwagi i zredukować poziom lęku przed sytuacjami zadaniowymi; rozwinąć podstawowe umiejętności służące do świadomego i samodzielnego poznawania rzeczywistości; uczyć dzieci współpracy, prawidłowego kontaktu wzrokowego, radzenia sobie z trudnymi sytuacjami, komunikowania próśb i pragnień.</w:t>
      </w:r>
    </w:p>
    <w:p w:rsidR="00D540D9" w:rsidRPr="00EA1A91" w:rsidRDefault="00D540D9" w:rsidP="00EA1A91">
      <w:pPr>
        <w:autoSpaceDN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Uczestnicy: dzieci - wymagany 1 trener, Liczba godzin: 16 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 xml:space="preserve">a) Wyjazd nr 1. </w:t>
      </w:r>
      <w:bookmarkStart w:id="1" w:name="_Hlk851842"/>
      <w:r w:rsidRPr="00EA1A91">
        <w:rPr>
          <w:rFonts w:ascii="Times New Roman" w:hAnsi="Times New Roman" w:cs="Times New Roman"/>
          <w:b/>
          <w:sz w:val="24"/>
          <w:szCs w:val="24"/>
        </w:rPr>
        <w:t>dla 18 UP - osoby dorosłe, 3 UP – dzieci</w:t>
      </w:r>
      <w:bookmarkEnd w:id="1"/>
      <w:r w:rsidRPr="00EA1A91">
        <w:rPr>
          <w:rFonts w:ascii="Times New Roman" w:hAnsi="Times New Roman" w:cs="Times New Roman"/>
          <w:b/>
          <w:sz w:val="24"/>
          <w:szCs w:val="24"/>
        </w:rPr>
        <w:t>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b) Wyjazd nr 2. dla 17 UP - osoby dorosłe, 3 UP – dzieci.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c) Wyjazd nr 3. dla 15 UP - osoby dorosłe.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91">
        <w:rPr>
          <w:rFonts w:ascii="Times New Roman" w:hAnsi="Times New Roman" w:cs="Times New Roman"/>
          <w:sz w:val="24"/>
          <w:szCs w:val="24"/>
          <w:u w:val="single"/>
        </w:rPr>
        <w:t xml:space="preserve">II. Realizacja szkoleń, z zakresu: 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Warsztat: Poczucie własnej wartości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Zakres wsparcia: rozpoznawanie mocnych i słabych stron; kształtowanie pozytywnej samooceny; rozwój samoświadomości swoich zasobów; jak zwiększyć pewność siebie;  wpływ opinii innych na samoocenę; tworzenie pozytywnych afirmacji; poczucie własnej wartości w relacjach z innymi ludźmi.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Liczba godzin: 8 </w:t>
      </w:r>
    </w:p>
    <w:p w:rsidR="00D540D9" w:rsidRPr="00EA1A91" w:rsidRDefault="00D540D9" w:rsidP="00EA1A91">
      <w:pPr>
        <w:autoSpaceDN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Uczestnicy: osoby dorosłe w podziale na 2 grupy, wymaganych 2 trener.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Warsztat: Asertywność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Zakres wsparcia:</w:t>
      </w:r>
      <w:r w:rsidRPr="00EA1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91">
        <w:rPr>
          <w:rFonts w:ascii="Times New Roman" w:hAnsi="Times New Roman" w:cs="Times New Roman"/>
          <w:sz w:val="24"/>
          <w:szCs w:val="24"/>
        </w:rPr>
        <w:t>zachowanie asertywne a zachowania agresywne i uległe; obrona przed krytyką i skuteczna argumentacja; nabycie umiejętności radzenia sobie z manipulacją ze strony otoczenia; prezentowanie własnego punktu widzenia; egzekwowanie poleceń, potrzeb  i oczekiwań.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Liczba godzin: 8 </w:t>
      </w:r>
    </w:p>
    <w:p w:rsidR="00D540D9" w:rsidRPr="00EA1A91" w:rsidRDefault="00D540D9" w:rsidP="00EA1A91">
      <w:pPr>
        <w:autoSpaceDN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Uczestnicy: osoby dorosłe w podziale na 2 grupy, wymaganych 2 trener.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Warsztat: Trening umiejętności społecznych dla dzieci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Zakres wsparcia:</w:t>
      </w:r>
      <w:r w:rsidRPr="00EA1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 grupowe, które mają na celu trenowanie adekwatnych </w:t>
      </w:r>
      <w:proofErr w:type="spellStart"/>
      <w:r w:rsidRPr="00EA1A91">
        <w:rPr>
          <w:rFonts w:ascii="Times New Roman" w:hAnsi="Times New Roman" w:cs="Times New Roman"/>
          <w:sz w:val="24"/>
          <w:szCs w:val="24"/>
          <w:shd w:val="clear" w:color="auto" w:fill="FFFFFF"/>
        </w:rPr>
        <w:t>zachowań</w:t>
      </w:r>
      <w:proofErr w:type="spellEnd"/>
      <w:r w:rsidRPr="00EA1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społecznych, umiejętności komunikacji, współpracy w grupie, naukę </w:t>
      </w:r>
      <w:r w:rsidRPr="00EA1A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przestrzegania zasad, samokontroli, rozumienia i kontrolowania emocji, pracę nad rozwiązywaniem konfliktów. Zajęcia rozwijają pozytywną motywację, wiarę we własne możliwości i poczucie własnej wartości, a także kształtują empatię oraz wzajemny szacunek. Umiejętności społeczne będą ćwiczone poprzez zabawę oraz możliwość doświadczania sytuacji społecznych w bezpiecznych warunkach warsztatowych.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Liczba godzin: 8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Uczestnicy: dzieci - wymagany 1 trener.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Warsztat: Zajęcia psychomotoryczne dla dzieci.</w:t>
      </w:r>
    </w:p>
    <w:p w:rsidR="00D540D9" w:rsidRPr="00EA1A91" w:rsidRDefault="00D540D9" w:rsidP="00EA1A91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Zakres wsparcia: </w:t>
      </w:r>
      <w:r w:rsidRPr="00EA1A91">
        <w:rPr>
          <w:rFonts w:ascii="Times New Roman" w:hAnsi="Times New Roman" w:cs="Times New Roman"/>
          <w:sz w:val="24"/>
          <w:szCs w:val="24"/>
        </w:rPr>
        <w:t>usprawnianie funkcji psychomotorycznych (wrażliwości na bodźce, zdolności do wyobrażeń, spostrzegania, kojarzenia, motywacji); aktywizowanie całego organizmu dziecka poprzez angażowanie poszczególnych analizatorów (ruchowego, słuchowego, wzrokowego, dotykowego) oraz uspołecznianie dzieci.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Liczba godzin: 8 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Uczestnicy: dzieci - wymagany 1 trener.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a) Wyjazd nr 1. dla 18 UP - osoby dorosłe, 3 UP – dzieci.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b) Wyjazd nr 2. dla 17 UP - osoby dorosłe, 3 UP – dzieci.</w:t>
      </w:r>
    </w:p>
    <w:p w:rsidR="00D540D9" w:rsidRPr="00EA1A91" w:rsidRDefault="00D540D9" w:rsidP="00EA1A91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c) Wyjazd nr 3. dla 15 UP - osoby dorosłe.</w:t>
      </w:r>
    </w:p>
    <w:p w:rsidR="00CC0FF0" w:rsidRPr="00EA1A91" w:rsidRDefault="00CC0FF0" w:rsidP="00EA1A91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D540D9" w:rsidRPr="00EA1A91" w:rsidRDefault="00D540D9" w:rsidP="00EA1A9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color="000000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2) </w:t>
      </w:r>
      <w:r w:rsidRPr="00EA1A91">
        <w:rPr>
          <w:rFonts w:ascii="Times New Roman" w:hAnsi="Times New Roman" w:cs="Times New Roman"/>
          <w:sz w:val="24"/>
          <w:szCs w:val="24"/>
          <w:u w:color="000000"/>
        </w:rPr>
        <w:t xml:space="preserve">Usługa noclegowo gastronomiczna na potrzeby realizacji szkolenia zapewniona zostanie dla: uczestników projektu, 1 pracownika </w:t>
      </w:r>
      <w:proofErr w:type="spellStart"/>
      <w:r w:rsidRPr="00EA1A91">
        <w:rPr>
          <w:rFonts w:ascii="Times New Roman" w:hAnsi="Times New Roman" w:cs="Times New Roman"/>
          <w:sz w:val="24"/>
          <w:szCs w:val="24"/>
          <w:u w:color="000000"/>
        </w:rPr>
        <w:t>gops</w:t>
      </w:r>
      <w:proofErr w:type="spellEnd"/>
      <w:r w:rsidRPr="00EA1A91">
        <w:rPr>
          <w:rFonts w:ascii="Times New Roman" w:hAnsi="Times New Roman" w:cs="Times New Roman"/>
          <w:sz w:val="24"/>
          <w:szCs w:val="24"/>
          <w:u w:color="000000"/>
        </w:rPr>
        <w:t xml:space="preserve"> oraz osób zależnych:</w:t>
      </w:r>
    </w:p>
    <w:p w:rsidR="00D540D9" w:rsidRPr="00EA1A91" w:rsidRDefault="00D540D9" w:rsidP="00EA1A9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color="000000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>a) Wyjazd nr 1: 1</w:t>
      </w:r>
      <w:r w:rsidRPr="00EA1A91">
        <w:rPr>
          <w:rFonts w:ascii="Times New Roman" w:hAnsi="Times New Roman" w:cs="Times New Roman"/>
          <w:sz w:val="24"/>
          <w:szCs w:val="24"/>
          <w:u w:color="000000"/>
        </w:rPr>
        <w:t xml:space="preserve"> osoba dorosła.</w:t>
      </w:r>
    </w:p>
    <w:p w:rsidR="00D540D9" w:rsidRPr="00EA1A91" w:rsidRDefault="00D540D9" w:rsidP="00EA1A9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color="000000"/>
        </w:rPr>
      </w:pPr>
      <w:r w:rsidRPr="00EA1A91">
        <w:rPr>
          <w:rFonts w:ascii="Times New Roman" w:hAnsi="Times New Roman" w:cs="Times New Roman"/>
          <w:b/>
          <w:sz w:val="24"/>
          <w:szCs w:val="24"/>
        </w:rPr>
        <w:t xml:space="preserve">b) Wyjazd nr 2: 7 osób w tym </w:t>
      </w:r>
      <w:r w:rsidRPr="00EA1A91">
        <w:rPr>
          <w:rFonts w:ascii="Times New Roman" w:hAnsi="Times New Roman" w:cs="Times New Roman"/>
          <w:sz w:val="24"/>
          <w:szCs w:val="24"/>
          <w:u w:color="000000"/>
        </w:rPr>
        <w:t>3 osoby dorosłe</w:t>
      </w:r>
      <w:r w:rsidRPr="00EA1A91">
        <w:rPr>
          <w:rFonts w:ascii="Times New Roman" w:hAnsi="Times New Roman" w:cs="Times New Roman"/>
          <w:b/>
          <w:sz w:val="24"/>
          <w:szCs w:val="24"/>
        </w:rPr>
        <w:t xml:space="preserve"> oraz  4 – dzieci </w:t>
      </w:r>
      <w:r w:rsidRPr="00EA1A91">
        <w:rPr>
          <w:rFonts w:ascii="Times New Roman" w:hAnsi="Times New Roman" w:cs="Times New Roman"/>
          <w:sz w:val="24"/>
          <w:szCs w:val="24"/>
          <w:u w:color="000000"/>
        </w:rPr>
        <w:t>wymagających opieki w trakcie udziału rodziców w szkoleniu.</w:t>
      </w:r>
    </w:p>
    <w:p w:rsidR="00D540D9" w:rsidRPr="00EA1A91" w:rsidRDefault="00D540D9" w:rsidP="00EA1A9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3) Warsztaty będą realizowane w formie wyjazdów dwudniowych – terminy do ustalenia. </w:t>
      </w:r>
    </w:p>
    <w:p w:rsidR="00D540D9" w:rsidRPr="00EA1A91" w:rsidRDefault="00D540D9" w:rsidP="00EA1A9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4) Zakres usługi noclegowo-gastronomicznej obejmuje: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Nocleg wraz ze śniadaniem dla osób dorosłych,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Nocleg wraz ze śniadaniem dla dzieci,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Obiad (zupa, drugie danie, deser, kompot lub napój) dla osób dorosłych,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Obiad (zupa, drugie danie, deser, kompot lub napój) dla dzieci,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Przerwa kawowa ( kawa, herbata, napoje, soki, woda mineralna, owoce, ciastka) dla osób dorosłych,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lastRenderedPageBreak/>
        <w:t xml:space="preserve">Przerwa </w:t>
      </w:r>
      <w:proofErr w:type="spellStart"/>
      <w:r w:rsidRPr="00EA1A91">
        <w:rPr>
          <w:rFonts w:ascii="Times New Roman" w:hAnsi="Times New Roman" w:cs="Times New Roman"/>
          <w:sz w:val="24"/>
          <w:szCs w:val="24"/>
        </w:rPr>
        <w:t>ciasteczkowa</w:t>
      </w:r>
      <w:proofErr w:type="spellEnd"/>
      <w:r w:rsidRPr="00EA1A91">
        <w:rPr>
          <w:rFonts w:ascii="Times New Roman" w:hAnsi="Times New Roman" w:cs="Times New Roman"/>
          <w:sz w:val="24"/>
          <w:szCs w:val="24"/>
        </w:rPr>
        <w:t xml:space="preserve"> (ciasteczka, owoce, herbata, napoje, soki, woda mineralna) dla dzieci,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Kolacja dla osób dorosłych,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Kolacja dla dzieci,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Sale szkoleniowe każdego dnia – po jednej sali dla każdej grupy, </w:t>
      </w:r>
    </w:p>
    <w:p w:rsidR="00D540D9" w:rsidRPr="00EA1A91" w:rsidRDefault="00D540D9" w:rsidP="00EA1A91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Usługa Animatora ( minimum 2 osoby) dla dzieci które nie uczestniczą we wsparciu - opieka nad dziećmi za dzień.</w:t>
      </w:r>
    </w:p>
    <w:p w:rsidR="00D540D9" w:rsidRPr="00EA1A91" w:rsidRDefault="00D540D9" w:rsidP="00EA1A9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40D9" w:rsidRPr="00EA1A91" w:rsidRDefault="00D540D9" w:rsidP="00EA1A9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Ośrodek w którym realizowana będzie usługa noclegowo-gastronomiczna musi spełniać następujące warunki:</w:t>
      </w:r>
    </w:p>
    <w:p w:rsidR="00D540D9" w:rsidRPr="00EA1A91" w:rsidRDefault="00D540D9" w:rsidP="00EA1A91">
      <w:pPr>
        <w:pStyle w:val="Bezodstpw"/>
        <w:numPr>
          <w:ilvl w:val="0"/>
          <w:numId w:val="26"/>
        </w:numPr>
        <w:spacing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Zakwaterowanie w pokojach 1 lub 2 lub 3 lub 4 lub 5 osobowych,</w:t>
      </w:r>
    </w:p>
    <w:p w:rsidR="00D540D9" w:rsidRPr="00EA1A91" w:rsidRDefault="00D540D9" w:rsidP="00EA1A91">
      <w:pPr>
        <w:pStyle w:val="Bezodstpw"/>
        <w:numPr>
          <w:ilvl w:val="0"/>
          <w:numId w:val="26"/>
        </w:numPr>
        <w:spacing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Ośrodek dysponuje salami szkoleniowymi udostępnionymi na potrzeby realizacji usługi,</w:t>
      </w:r>
    </w:p>
    <w:p w:rsidR="00D540D9" w:rsidRPr="00EA1A91" w:rsidRDefault="00D540D9" w:rsidP="00EA1A91">
      <w:pPr>
        <w:pStyle w:val="Bezodstpw"/>
        <w:numPr>
          <w:ilvl w:val="0"/>
          <w:numId w:val="26"/>
        </w:numPr>
        <w:spacing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Zarówno pokoje jak i sale szkoleniowe udostępnione na potrzeby realizacji usługi znajdują się w jednym budynku.</w:t>
      </w:r>
    </w:p>
    <w:p w:rsidR="00D540D9" w:rsidRPr="00EA1A91" w:rsidRDefault="00D540D9" w:rsidP="00EA1A91">
      <w:pPr>
        <w:pStyle w:val="Bezodstpw"/>
        <w:numPr>
          <w:ilvl w:val="0"/>
          <w:numId w:val="26"/>
        </w:numPr>
        <w:spacing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Każdy pokój udostępniony na potrzeby realizacji usługi wyposażony w łazienkę.</w:t>
      </w:r>
    </w:p>
    <w:p w:rsidR="00D540D9" w:rsidRPr="00EA1A91" w:rsidRDefault="00D540D9" w:rsidP="00EA1A91">
      <w:pPr>
        <w:pStyle w:val="Bezodstpw"/>
        <w:numPr>
          <w:ilvl w:val="0"/>
          <w:numId w:val="26"/>
        </w:numPr>
        <w:spacing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Ośrodek dysponuje basenem krytym wraz z obsługą ratownika udostępnionym co najmniej godzinę dziennie dla uczestników szkoleń.</w:t>
      </w:r>
    </w:p>
    <w:p w:rsidR="00D540D9" w:rsidRPr="00EA1A91" w:rsidRDefault="00D540D9" w:rsidP="00EA1A91">
      <w:pPr>
        <w:pStyle w:val="Bezodstpw"/>
        <w:numPr>
          <w:ilvl w:val="0"/>
          <w:numId w:val="26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Ośrodek znajduje się w odległości maksymalnie 200 kilometrów od miejscowości Niepołomice, kod pocztowy 32-353 (licząc trasę przejazdu autokarem zgodnie ze wskazaniem aplikacji maps.google.pl).</w:t>
      </w:r>
    </w:p>
    <w:p w:rsidR="00D540D9" w:rsidRPr="00EA1A91" w:rsidRDefault="00D540D9" w:rsidP="00EA1A91">
      <w:pPr>
        <w:pStyle w:val="Bezodstpw"/>
        <w:numPr>
          <w:ilvl w:val="0"/>
          <w:numId w:val="26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pacing w:val="6"/>
          <w:sz w:val="24"/>
          <w:szCs w:val="24"/>
        </w:rPr>
        <w:t>Ośrodek dostosowany do wytycznych i zaleceń Ministra Zdrowia dotyczących zagrożeń wynikających z sytuacji epidemiologicznej i stosowania rygorów bezpieczeństwa.</w:t>
      </w:r>
    </w:p>
    <w:p w:rsidR="00D540D9" w:rsidRPr="00EA1A91" w:rsidRDefault="00D540D9" w:rsidP="00EA1A91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540D9" w:rsidRPr="00EA1A91" w:rsidRDefault="00D540D9" w:rsidP="00EA1A91">
      <w:pPr>
        <w:pStyle w:val="Bezodstpw"/>
        <w:numPr>
          <w:ilvl w:val="0"/>
          <w:numId w:val="2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W ramach realizacji usługi Realizator zapewni:</w:t>
      </w:r>
    </w:p>
    <w:p w:rsidR="00D540D9" w:rsidRPr="00EA1A91" w:rsidRDefault="00D540D9" w:rsidP="00EA1A91">
      <w:pPr>
        <w:pStyle w:val="Bezodstpw"/>
        <w:numPr>
          <w:ilvl w:val="3"/>
          <w:numId w:val="29"/>
        </w:numPr>
        <w:tabs>
          <w:tab w:val="clear" w:pos="2880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EA1A91">
        <w:rPr>
          <w:rFonts w:ascii="Times New Roman" w:hAnsi="Times New Roman" w:cs="Times New Roman"/>
          <w:bCs/>
          <w:sz w:val="24"/>
          <w:szCs w:val="24"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EA1A91">
        <w:rPr>
          <w:rFonts w:ascii="Times New Roman" w:hAnsi="Times New Roman" w:cs="Times New Roman"/>
          <w:sz w:val="24"/>
          <w:szCs w:val="24"/>
        </w:rPr>
        <w:t xml:space="preserve">Podręcznik wnioskodawcy </w:t>
      </w:r>
      <w:r w:rsidRPr="00EA1A91">
        <w:rPr>
          <w:rFonts w:ascii="Times New Roman" w:hAnsi="Times New Roman" w:cs="Times New Roman"/>
          <w:sz w:val="24"/>
          <w:szCs w:val="24"/>
        </w:rPr>
        <w:br/>
        <w:t xml:space="preserve">i beneficjenta programów polityki spójności 2014-2020 w zakresie informacji </w:t>
      </w:r>
      <w:r w:rsidRPr="00EA1A91">
        <w:rPr>
          <w:rFonts w:ascii="Times New Roman" w:hAnsi="Times New Roman" w:cs="Times New Roman"/>
          <w:sz w:val="24"/>
          <w:szCs w:val="24"/>
        </w:rPr>
        <w:br/>
        <w:t>i promocji”</w:t>
      </w:r>
      <w:r w:rsidRPr="00EA1A91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0D9" w:rsidRPr="00EA1A91" w:rsidRDefault="00D540D9" w:rsidP="00EA1A91">
      <w:pPr>
        <w:pStyle w:val="Bezodstpw"/>
        <w:numPr>
          <w:ilvl w:val="3"/>
          <w:numId w:val="29"/>
        </w:numPr>
        <w:tabs>
          <w:tab w:val="clear" w:pos="2880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Sprzęt potrzebny do realizacji szkolenia.</w:t>
      </w:r>
    </w:p>
    <w:p w:rsidR="00D540D9" w:rsidRPr="00EA1A91" w:rsidRDefault="00D540D9" w:rsidP="00EA1A91">
      <w:pPr>
        <w:pStyle w:val="Bezodstpw"/>
        <w:numPr>
          <w:ilvl w:val="3"/>
          <w:numId w:val="29"/>
        </w:numPr>
        <w:tabs>
          <w:tab w:val="clear" w:pos="2880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Transport uczestników na i z miejsca szkolenia.</w:t>
      </w:r>
    </w:p>
    <w:p w:rsidR="00D540D9" w:rsidRPr="00EA1A91" w:rsidRDefault="00D540D9" w:rsidP="00EA1A91">
      <w:pPr>
        <w:pStyle w:val="Bezodstpw"/>
        <w:numPr>
          <w:ilvl w:val="3"/>
          <w:numId w:val="29"/>
        </w:numPr>
        <w:tabs>
          <w:tab w:val="clear" w:pos="2880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lastRenderedPageBreak/>
        <w:t>Szkolenie realizowane przez osoby posiadające doświadczenie w realizacji szkoleń.</w:t>
      </w:r>
    </w:p>
    <w:p w:rsidR="00D540D9" w:rsidRPr="00EA1A91" w:rsidRDefault="00D540D9" w:rsidP="00EA1A91">
      <w:pPr>
        <w:pStyle w:val="Bezodstpw"/>
        <w:numPr>
          <w:ilvl w:val="3"/>
          <w:numId w:val="29"/>
        </w:numPr>
        <w:tabs>
          <w:tab w:val="clear" w:pos="2880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Czas trwania: godzina szkoleniowa wynosi 45 minut.</w:t>
      </w:r>
    </w:p>
    <w:p w:rsidR="008E1D7C" w:rsidRPr="00EA1A91" w:rsidRDefault="008E1D7C" w:rsidP="00EA1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EA3" w:rsidRPr="00EA1A91" w:rsidRDefault="00CD3EA3" w:rsidP="00EA1A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A91">
        <w:rPr>
          <w:rFonts w:ascii="Times New Roman" w:hAnsi="Times New Roman" w:cs="Times New Roman"/>
          <w:b/>
          <w:sz w:val="24"/>
          <w:szCs w:val="24"/>
          <w:u w:val="single"/>
        </w:rPr>
        <w:t>II. Warunki współpracy:</w:t>
      </w:r>
    </w:p>
    <w:p w:rsidR="00CD3EA3" w:rsidRPr="00EA1A91" w:rsidRDefault="00CD3EA3" w:rsidP="00EA1A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EA3" w:rsidRPr="00EA1A91" w:rsidRDefault="00CD3EA3" w:rsidP="00EA1A9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Umowa cywilno-prawna.</w:t>
      </w:r>
    </w:p>
    <w:p w:rsidR="00D540D9" w:rsidRPr="00EA1A91" w:rsidRDefault="00603B0C" w:rsidP="00EA1A9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Zamawiający zapłaci za rzeczywiście zrealizowany zakres usługi noclegowo-gastronomicznej ( za faktyczną liczbę osób które skorzystały z wyżywienia i noclegu).</w:t>
      </w:r>
    </w:p>
    <w:p w:rsidR="00CD3EA3" w:rsidRPr="00EA1A91" w:rsidRDefault="00D540D9" w:rsidP="00EA1A9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Wpis do Rejestru Instytucji Szkoleniowych  prowadzony przez Wojewódzki Urząd Pracy właściwy ze względu na siedzibę  instytucji szkoleniowej.</w:t>
      </w:r>
    </w:p>
    <w:p w:rsidR="00D540D9" w:rsidRPr="00EA1A91" w:rsidRDefault="00D540D9" w:rsidP="00EA1A91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3EA3" w:rsidRPr="00EA1A91" w:rsidRDefault="00CD3EA3" w:rsidP="00EA1A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A91">
        <w:rPr>
          <w:rFonts w:ascii="Times New Roman" w:hAnsi="Times New Roman" w:cs="Times New Roman"/>
          <w:b/>
          <w:sz w:val="24"/>
          <w:szCs w:val="24"/>
          <w:u w:val="single"/>
        </w:rPr>
        <w:t>III. O udzielenie zamówienia, mogą ubiegać się Wykonawcy, którzy spełniają następujące warunki:</w:t>
      </w:r>
    </w:p>
    <w:p w:rsidR="00CD3EA3" w:rsidRPr="00EA1A91" w:rsidRDefault="00CD3EA3" w:rsidP="00EA1A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0D9" w:rsidRPr="00EA1A91" w:rsidRDefault="00D540D9" w:rsidP="00EA1A9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OLE_LINK1"/>
      <w:r w:rsidRPr="00EA1A91">
        <w:rPr>
          <w:rFonts w:ascii="Times New Roman" w:hAnsi="Times New Roman" w:cs="Times New Roman"/>
          <w:sz w:val="24"/>
          <w:szCs w:val="24"/>
        </w:rPr>
        <w:t>Wykonawca posiada wpis do Rejestru Instytucji Szkoleniowych  prowadzony przez Wojewódzki Urząd Pracy właściwy ze względu na siedzibę  instytucji szkoleniowej,</w:t>
      </w:r>
    </w:p>
    <w:p w:rsidR="00D540D9" w:rsidRPr="00EA1A91" w:rsidRDefault="00D540D9" w:rsidP="00EA1A9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Zakwaterowanie w pokojach 1 lub 2 lub 3 lub 4 lub 5 osobowych,</w:t>
      </w:r>
    </w:p>
    <w:p w:rsidR="00D540D9" w:rsidRPr="00EA1A91" w:rsidRDefault="00D540D9" w:rsidP="00EA1A9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Ośrodek dysponuje salami szkoleniowymi udostępnionymi na potrzeby realizacji usługi,</w:t>
      </w:r>
    </w:p>
    <w:p w:rsidR="00D540D9" w:rsidRPr="00EA1A91" w:rsidRDefault="00D540D9" w:rsidP="00EA1A9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Zarówno pokoje jak i sale szkoleniowe udostępnione na potrzeby realizacji usługi znajdują się w jednym budynku.</w:t>
      </w:r>
    </w:p>
    <w:p w:rsidR="00D540D9" w:rsidRPr="00EA1A91" w:rsidRDefault="00D540D9" w:rsidP="00EA1A9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Każdy pokój udostępniony na potrzeby realizacji usługi wyposażony w łazienkę.</w:t>
      </w:r>
    </w:p>
    <w:p w:rsidR="00D540D9" w:rsidRPr="00EA1A91" w:rsidRDefault="00D540D9" w:rsidP="00EA1A9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Ośrodek dysponuje basenem krytym wraz z obsługą ratownika udostępnionym co najmniej godzinę dziennie dla uczestników szkoleń.</w:t>
      </w:r>
    </w:p>
    <w:p w:rsidR="00D540D9" w:rsidRPr="00EA1A91" w:rsidRDefault="00D540D9" w:rsidP="00EA1A91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Ośrodek znajduje się w odległości maksymalnie 200 kilometrów od miejscowości Niepołomice, kod pocztowy 32-353 (licząc trasę przejazdu autokarem zgodnie ze wskazaniem aplikacji maps.google.pl).</w:t>
      </w:r>
    </w:p>
    <w:p w:rsidR="00D540D9" w:rsidRPr="00EA1A91" w:rsidRDefault="00D540D9" w:rsidP="00EA1A91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pacing w:val="6"/>
          <w:sz w:val="24"/>
          <w:szCs w:val="24"/>
        </w:rPr>
        <w:t>Ośrodek dostosowany do wytycznych i zaleceń Ministra Zdrowia dotyczących zagrożeń wynikających z sytuacji epidemiologicznej i stosowania rygorów bezpieczeństwa.</w:t>
      </w:r>
    </w:p>
    <w:p w:rsidR="000A75E5" w:rsidRPr="00EA1A91" w:rsidRDefault="000A75E5" w:rsidP="00EA1A9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Ośrodek </w:t>
      </w:r>
      <w:r w:rsidR="007671A8" w:rsidRPr="00EA1A91">
        <w:rPr>
          <w:rFonts w:ascii="Times New Roman" w:hAnsi="Times New Roman" w:cs="Times New Roman"/>
          <w:sz w:val="24"/>
          <w:szCs w:val="24"/>
        </w:rPr>
        <w:t xml:space="preserve">w którym realizowana jest usługa </w:t>
      </w:r>
      <w:r w:rsidRPr="00EA1A91">
        <w:rPr>
          <w:rFonts w:ascii="Times New Roman" w:hAnsi="Times New Roman" w:cs="Times New Roman"/>
          <w:sz w:val="24"/>
          <w:szCs w:val="24"/>
        </w:rPr>
        <w:t xml:space="preserve">dostosowany </w:t>
      </w:r>
      <w:r w:rsidR="007671A8" w:rsidRPr="00EA1A91">
        <w:rPr>
          <w:rFonts w:ascii="Times New Roman" w:hAnsi="Times New Roman" w:cs="Times New Roman"/>
          <w:sz w:val="24"/>
          <w:szCs w:val="24"/>
        </w:rPr>
        <w:t xml:space="preserve">jest </w:t>
      </w:r>
      <w:r w:rsidRPr="00EA1A91">
        <w:rPr>
          <w:rFonts w:ascii="Times New Roman" w:hAnsi="Times New Roman" w:cs="Times New Roman"/>
          <w:sz w:val="24"/>
          <w:szCs w:val="24"/>
        </w:rPr>
        <w:t>do</w:t>
      </w:r>
      <w:r w:rsidR="001F40AE" w:rsidRPr="00EA1A91">
        <w:rPr>
          <w:rFonts w:ascii="Times New Roman" w:hAnsi="Times New Roman" w:cs="Times New Roman"/>
          <w:sz w:val="24"/>
          <w:szCs w:val="24"/>
        </w:rPr>
        <w:t xml:space="preserve"> potrzeb</w:t>
      </w:r>
      <w:r w:rsidR="007671A8" w:rsidRPr="00EA1A91">
        <w:rPr>
          <w:rFonts w:ascii="Times New Roman" w:hAnsi="Times New Roman" w:cs="Times New Roman"/>
          <w:sz w:val="24"/>
          <w:szCs w:val="24"/>
        </w:rPr>
        <w:t xml:space="preserve"> osób niepełnosprawnych,</w:t>
      </w:r>
    </w:p>
    <w:p w:rsidR="007671A8" w:rsidRPr="00EA1A91" w:rsidRDefault="007671A8" w:rsidP="00EA1A9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Wykonawca zapewni transport dla uczestników szkolenia na i z miejsca szkolenia.</w:t>
      </w:r>
    </w:p>
    <w:bookmarkEnd w:id="2"/>
    <w:p w:rsidR="00CD3EA3" w:rsidRPr="00EA1A91" w:rsidRDefault="00CD3EA3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EA3" w:rsidRPr="00EA1A91" w:rsidRDefault="00CD3EA3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Weryfikacja na podstawie oświadczenia zawartego w formularzu oferty. </w:t>
      </w:r>
    </w:p>
    <w:p w:rsidR="00CD3EA3" w:rsidRPr="00EA1A91" w:rsidRDefault="00CD3EA3" w:rsidP="00EA1A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54EA" w:rsidRPr="00EA1A91" w:rsidRDefault="007754EA" w:rsidP="00EA1A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A9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D3EA3" w:rsidRPr="00EA1A9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EA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604D4" w:rsidRPr="00EA1A91">
        <w:rPr>
          <w:rFonts w:ascii="Times New Roman" w:hAnsi="Times New Roman" w:cs="Times New Roman"/>
          <w:b/>
          <w:sz w:val="24"/>
          <w:szCs w:val="24"/>
          <w:u w:val="single"/>
        </w:rPr>
        <w:t>Kryteria oceny oferty</w:t>
      </w:r>
      <w:r w:rsidRPr="00EA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604D4" w:rsidRPr="00EA1A91">
        <w:rPr>
          <w:rFonts w:ascii="Times New Roman" w:hAnsi="Times New Roman" w:cs="Times New Roman"/>
          <w:b/>
          <w:sz w:val="24"/>
          <w:szCs w:val="24"/>
          <w:u w:val="single"/>
        </w:rPr>
        <w:t>informacja o wagach punktowych</w:t>
      </w:r>
      <w:r w:rsidRPr="00EA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604D4" w:rsidRPr="00EA1A91">
        <w:rPr>
          <w:rFonts w:ascii="Times New Roman" w:hAnsi="Times New Roman" w:cs="Times New Roman"/>
          <w:b/>
          <w:sz w:val="24"/>
          <w:szCs w:val="24"/>
          <w:u w:val="single"/>
        </w:rPr>
        <w:t>opis sposobów przyznawania punktacji</w:t>
      </w:r>
      <w:r w:rsidRPr="00EA1A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754EA" w:rsidRPr="00EA1A91" w:rsidRDefault="007754EA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1A91">
        <w:rPr>
          <w:rFonts w:ascii="Times New Roman" w:hAnsi="Times New Roman" w:cs="Times New Roman"/>
          <w:sz w:val="24"/>
          <w:szCs w:val="24"/>
          <w:lang w:eastAsia="pl-PL"/>
        </w:rPr>
        <w:t xml:space="preserve">W niniejszym postępowaniu wybór oferty dokonany zostanie na podstawie kryterium: </w:t>
      </w:r>
    </w:p>
    <w:p w:rsidR="00031C0B" w:rsidRPr="00EA1A91" w:rsidRDefault="00031C0B" w:rsidP="00EA1A91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1A91">
        <w:rPr>
          <w:rFonts w:ascii="Times New Roman" w:hAnsi="Times New Roman" w:cs="Times New Roman"/>
          <w:sz w:val="24"/>
          <w:szCs w:val="24"/>
          <w:lang w:eastAsia="pl-PL"/>
        </w:rPr>
        <w:t>cena usługi brutto - 95 % - liczba możliwych do uzyskania punktów = 95</w:t>
      </w: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1C0B" w:rsidRPr="00EA1A91" w:rsidRDefault="00031C0B" w:rsidP="00EA1A91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1A91">
        <w:rPr>
          <w:rFonts w:ascii="Times New Roman" w:hAnsi="Times New Roman" w:cs="Times New Roman"/>
          <w:sz w:val="24"/>
          <w:szCs w:val="24"/>
          <w:lang w:eastAsia="pl-PL"/>
        </w:rPr>
        <w:t xml:space="preserve">kategoria obiektu </w:t>
      </w:r>
      <w:r w:rsidRPr="00EA1A91">
        <w:rPr>
          <w:rFonts w:ascii="Times New Roman" w:hAnsi="Times New Roman" w:cs="Times New Roman"/>
          <w:sz w:val="24"/>
          <w:szCs w:val="24"/>
        </w:rPr>
        <w:t xml:space="preserve"> </w:t>
      </w:r>
      <w:r w:rsidRPr="00EA1A91">
        <w:rPr>
          <w:rFonts w:ascii="Times New Roman" w:hAnsi="Times New Roman" w:cs="Times New Roman"/>
          <w:sz w:val="24"/>
          <w:szCs w:val="24"/>
          <w:lang w:eastAsia="pl-PL"/>
        </w:rPr>
        <w:t>– 5% - liczba możliwych do uzyskania punktów = 5</w:t>
      </w: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1C0B" w:rsidRPr="00EA1A91" w:rsidRDefault="00031C0B" w:rsidP="00EA1A91">
      <w:p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1A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usługi brutto: (</w:t>
      </w:r>
      <w:proofErr w:type="spellStart"/>
      <w:r w:rsidRPr="00EA1A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EA1A91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EA1A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 C </w:t>
      </w:r>
      <w:r w:rsidRPr="00EA1A91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of. licz</w:t>
      </w:r>
      <w:r w:rsidRPr="00EA1A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.) x *95 = liczba uzyskanych punktów,                 </w:t>
      </w: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1A91">
        <w:rPr>
          <w:rFonts w:ascii="Times New Roman" w:hAnsi="Times New Roman" w:cs="Times New Roman"/>
          <w:sz w:val="24"/>
          <w:szCs w:val="24"/>
          <w:lang w:eastAsia="pl-PL"/>
        </w:rPr>
        <w:t xml:space="preserve">gdzie:  </w:t>
      </w: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A1A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EA1A91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EA1A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EA1A91">
        <w:rPr>
          <w:rFonts w:ascii="Times New Roman" w:hAnsi="Times New Roman" w:cs="Times New Roman"/>
          <w:sz w:val="24"/>
          <w:szCs w:val="24"/>
          <w:lang w:eastAsia="pl-PL"/>
        </w:rPr>
        <w:t>najniższa całkowita cena brutto wykonania zamówienia spośród wszystkich ocenianych ofert.</w:t>
      </w: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1A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 </w:t>
      </w:r>
      <w:r w:rsidRPr="00EA1A91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of. licz</w:t>
      </w:r>
      <w:r w:rsidRPr="00EA1A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- </w:t>
      </w:r>
      <w:r w:rsidRPr="00EA1A91">
        <w:rPr>
          <w:rFonts w:ascii="Times New Roman" w:hAnsi="Times New Roman" w:cs="Times New Roman"/>
          <w:sz w:val="24"/>
          <w:szCs w:val="24"/>
          <w:lang w:eastAsia="pl-PL"/>
        </w:rPr>
        <w:t>zaoferowana całkowita cena brutto wykonania zamówienia w ofercie ocenianej.</w:t>
      </w: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1C0B" w:rsidRPr="00EA1A91" w:rsidRDefault="00031C0B" w:rsidP="00EA1A91">
      <w:pPr>
        <w:pStyle w:val="Tekstpodstawowy21"/>
        <w:spacing w:line="360" w:lineRule="auto"/>
        <w:rPr>
          <w:b w:val="0"/>
          <w:sz w:val="24"/>
          <w:szCs w:val="24"/>
        </w:rPr>
      </w:pPr>
      <w:r w:rsidRPr="00EA1A91">
        <w:rPr>
          <w:b w:val="0"/>
          <w:sz w:val="24"/>
          <w:szCs w:val="24"/>
        </w:rPr>
        <w:t>Punkty za kryterium „</w:t>
      </w:r>
      <w:r w:rsidRPr="00EA1A91">
        <w:rPr>
          <w:sz w:val="24"/>
          <w:szCs w:val="24"/>
          <w:lang w:eastAsia="pl-PL"/>
        </w:rPr>
        <w:t>kategorię obiektu</w:t>
      </w:r>
      <w:r w:rsidRPr="00EA1A91">
        <w:rPr>
          <w:b w:val="0"/>
          <w:sz w:val="24"/>
          <w:szCs w:val="24"/>
        </w:rPr>
        <w:t>” zostaną przyznane w skali punktowej 0 – 5 punktów, weryfikacja na podstawie oświadczenia Wykonawcy.</w:t>
      </w: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1C0B" w:rsidRPr="00EA1A91" w:rsidRDefault="00031C0B" w:rsidP="00EA1A91">
      <w:pPr>
        <w:pStyle w:val="Tekstpodstawowy21"/>
        <w:spacing w:line="360" w:lineRule="auto"/>
        <w:rPr>
          <w:b w:val="0"/>
          <w:sz w:val="24"/>
          <w:szCs w:val="24"/>
        </w:rPr>
      </w:pPr>
      <w:r w:rsidRPr="00EA1A91">
        <w:rPr>
          <w:sz w:val="24"/>
          <w:szCs w:val="24"/>
          <w:lang w:eastAsia="pl-PL"/>
        </w:rPr>
        <w:t>„Kategoria obiektu”</w:t>
      </w:r>
      <w:r w:rsidRPr="00EA1A91">
        <w:rPr>
          <w:b w:val="0"/>
          <w:sz w:val="24"/>
          <w:szCs w:val="24"/>
        </w:rPr>
        <w:t xml:space="preserve"> weryfikacja na podstawie informacji zawartych w formularzu oferty, oceniana będzie przy zastosowaniu następującej punktacji:</w:t>
      </w:r>
    </w:p>
    <w:p w:rsidR="00031C0B" w:rsidRPr="00EA1A91" w:rsidRDefault="00031C0B" w:rsidP="00EA1A91">
      <w:pPr>
        <w:pStyle w:val="Tekstpodstawowy21"/>
        <w:spacing w:line="360" w:lineRule="auto"/>
        <w:rPr>
          <w:b w:val="0"/>
          <w:sz w:val="24"/>
          <w:szCs w:val="24"/>
        </w:rPr>
      </w:pPr>
    </w:p>
    <w:p w:rsidR="00031C0B" w:rsidRPr="00EA1A91" w:rsidRDefault="00031C0B" w:rsidP="00EA1A91">
      <w:pPr>
        <w:pStyle w:val="Tekstpodstawowy21"/>
        <w:spacing w:line="360" w:lineRule="auto"/>
        <w:rPr>
          <w:b w:val="0"/>
          <w:sz w:val="24"/>
          <w:szCs w:val="24"/>
        </w:rPr>
      </w:pPr>
      <w:r w:rsidRPr="00EA1A91">
        <w:rPr>
          <w:b w:val="0"/>
          <w:sz w:val="24"/>
          <w:szCs w:val="24"/>
        </w:rPr>
        <w:t>Kategoria obiektu co najmniej 3 gwiazdki   – 5 pkt.</w:t>
      </w:r>
    </w:p>
    <w:p w:rsidR="00031C0B" w:rsidRPr="00EA1A91" w:rsidRDefault="00031C0B" w:rsidP="00EA1A91">
      <w:pPr>
        <w:pStyle w:val="Tekstpodstawowy21"/>
        <w:spacing w:line="360" w:lineRule="auto"/>
        <w:rPr>
          <w:b w:val="0"/>
          <w:sz w:val="24"/>
          <w:szCs w:val="24"/>
        </w:rPr>
      </w:pPr>
      <w:r w:rsidRPr="00EA1A91">
        <w:rPr>
          <w:b w:val="0"/>
          <w:sz w:val="24"/>
          <w:szCs w:val="24"/>
        </w:rPr>
        <w:t>Kategoria obiektu poniżej 3 gwiazdek - 0 pkt.</w:t>
      </w:r>
    </w:p>
    <w:p w:rsidR="00031C0B" w:rsidRPr="00EA1A91" w:rsidRDefault="00031C0B" w:rsidP="00EA1A91">
      <w:pPr>
        <w:pStyle w:val="Tekstpodstawowy21"/>
        <w:spacing w:line="360" w:lineRule="auto"/>
        <w:rPr>
          <w:b w:val="0"/>
          <w:sz w:val="24"/>
          <w:szCs w:val="24"/>
        </w:rPr>
      </w:pPr>
    </w:p>
    <w:p w:rsidR="00031C0B" w:rsidRPr="00EA1A91" w:rsidRDefault="00031C0B" w:rsidP="00EA1A91">
      <w:pPr>
        <w:pStyle w:val="Tekstpodstawowy21"/>
        <w:spacing w:line="360" w:lineRule="auto"/>
        <w:rPr>
          <w:b w:val="0"/>
          <w:sz w:val="24"/>
          <w:szCs w:val="24"/>
        </w:rPr>
      </w:pPr>
      <w:r w:rsidRPr="00EA1A91">
        <w:rPr>
          <w:b w:val="0"/>
          <w:sz w:val="24"/>
          <w:szCs w:val="24"/>
        </w:rPr>
        <w:t>Maksymalna ilość punktów możliwa do uzyskania – 5 pkt.</w:t>
      </w: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1C0B" w:rsidRPr="00EA1A91" w:rsidRDefault="00031C0B" w:rsidP="00EA1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1A91">
        <w:rPr>
          <w:rFonts w:ascii="Times New Roman" w:hAnsi="Times New Roman" w:cs="Times New Roman"/>
          <w:sz w:val="24"/>
          <w:szCs w:val="24"/>
          <w:lang w:eastAsia="pl-PL"/>
        </w:rPr>
        <w:t>Końcowy wyniki zostanie zaokrąglony do 2 miejsc po przecinku.</w:t>
      </w:r>
    </w:p>
    <w:p w:rsidR="00031C0B" w:rsidRPr="00EA1A91" w:rsidRDefault="00031C0B" w:rsidP="00EA1A91">
      <w:pPr>
        <w:pStyle w:val="Tekstpodstawowy21"/>
        <w:spacing w:line="360" w:lineRule="auto"/>
        <w:rPr>
          <w:b w:val="0"/>
          <w:sz w:val="24"/>
          <w:szCs w:val="24"/>
          <w:u w:val="single"/>
        </w:rPr>
      </w:pPr>
    </w:p>
    <w:p w:rsidR="00031C0B" w:rsidRPr="00EA1A91" w:rsidRDefault="00031C0B" w:rsidP="00EA1A91">
      <w:pPr>
        <w:pStyle w:val="Tekstpodstawowy21"/>
        <w:spacing w:line="360" w:lineRule="auto"/>
        <w:rPr>
          <w:sz w:val="24"/>
          <w:szCs w:val="24"/>
        </w:rPr>
      </w:pPr>
      <w:r w:rsidRPr="00EA1A91">
        <w:rPr>
          <w:sz w:val="24"/>
          <w:szCs w:val="24"/>
        </w:rPr>
        <w:t xml:space="preserve">Liczby punktów, o których mowa powyżej, zostaną wpisane do protokołu postępowania, </w:t>
      </w:r>
      <w:r w:rsidRPr="00EA1A91">
        <w:rPr>
          <w:sz w:val="24"/>
          <w:szCs w:val="24"/>
        </w:rPr>
        <w:br/>
        <w:t xml:space="preserve">a następnie, po zsumowaniu stanowić będą końcową ocenę oferty.  Zamawiający udzieli zamówienia temu Wykonawcy, którego oferta uzyska największą liczbą punktów, tj. będzie przedstawiać najkorzystniejszy bilans kryteriów oceny ofert. Jeżeli nie można </w:t>
      </w:r>
      <w:r w:rsidRPr="00EA1A91">
        <w:rPr>
          <w:sz w:val="24"/>
          <w:szCs w:val="24"/>
        </w:rPr>
        <w:lastRenderedPageBreak/>
        <w:t xml:space="preserve">wybrać oferty najkorzystniejszej z uwagi na to, że dwie lub więcej ofert przedstawia taki sam bilans kryteriów oceny ofert, zamawiający spośród tych ofert wybierze ofertę z najniższą ceną.   </w:t>
      </w:r>
    </w:p>
    <w:p w:rsidR="007754EA" w:rsidRPr="00EA1A91" w:rsidRDefault="007754EA" w:rsidP="00EA1A91">
      <w:pPr>
        <w:pStyle w:val="Tekstpodstawowy21"/>
        <w:spacing w:line="360" w:lineRule="auto"/>
        <w:rPr>
          <w:b w:val="0"/>
          <w:sz w:val="24"/>
          <w:szCs w:val="24"/>
          <w:u w:val="single"/>
        </w:rPr>
      </w:pPr>
    </w:p>
    <w:p w:rsidR="007754EA" w:rsidRPr="00EA1A91" w:rsidRDefault="007754EA" w:rsidP="00EA1A91">
      <w:pPr>
        <w:pStyle w:val="Tekstpodstawowy21"/>
        <w:spacing w:line="360" w:lineRule="auto"/>
        <w:rPr>
          <w:b w:val="0"/>
          <w:sz w:val="24"/>
          <w:szCs w:val="24"/>
          <w:u w:val="single"/>
        </w:rPr>
      </w:pPr>
      <w:r w:rsidRPr="00EA1A91">
        <w:rPr>
          <w:b w:val="0"/>
          <w:sz w:val="24"/>
          <w:szCs w:val="24"/>
          <w:u w:val="single"/>
        </w:rPr>
        <w:t>Opis sposobu obliczenia ceny oferty:</w:t>
      </w:r>
    </w:p>
    <w:p w:rsidR="007754EA" w:rsidRPr="00EA1A91" w:rsidRDefault="007754EA" w:rsidP="00EA1A91">
      <w:pPr>
        <w:pStyle w:val="Tekstpodstawowy21"/>
        <w:spacing w:line="360" w:lineRule="auto"/>
        <w:rPr>
          <w:b w:val="0"/>
          <w:sz w:val="24"/>
          <w:szCs w:val="24"/>
        </w:rPr>
      </w:pPr>
    </w:p>
    <w:p w:rsidR="003C1D93" w:rsidRPr="00EA1A91" w:rsidRDefault="007754EA" w:rsidP="00EA1A9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A1A91">
        <w:rPr>
          <w:sz w:val="24"/>
          <w:szCs w:val="24"/>
        </w:rPr>
        <w:t>W druku „</w:t>
      </w:r>
      <w:r w:rsidR="00A641B6" w:rsidRPr="00EA1A91">
        <w:rPr>
          <w:sz w:val="24"/>
          <w:szCs w:val="24"/>
        </w:rPr>
        <w:t>formularz oferty</w:t>
      </w:r>
      <w:r w:rsidRPr="00EA1A91">
        <w:rPr>
          <w:sz w:val="24"/>
          <w:szCs w:val="24"/>
        </w:rPr>
        <w:t>” –</w:t>
      </w:r>
      <w:r w:rsidR="00FB3A2D" w:rsidRPr="00EA1A91">
        <w:rPr>
          <w:sz w:val="24"/>
          <w:szCs w:val="24"/>
        </w:rPr>
        <w:t xml:space="preserve"> </w:t>
      </w:r>
      <w:r w:rsidRPr="00EA1A91">
        <w:rPr>
          <w:sz w:val="24"/>
          <w:szCs w:val="24"/>
        </w:rPr>
        <w:t>należy podać cenę</w:t>
      </w:r>
      <w:r w:rsidR="00CC0FF0" w:rsidRPr="00EA1A91">
        <w:rPr>
          <w:sz w:val="24"/>
          <w:szCs w:val="24"/>
        </w:rPr>
        <w:t xml:space="preserve"> </w:t>
      </w:r>
      <w:r w:rsidR="00D540D9" w:rsidRPr="00EA1A91">
        <w:rPr>
          <w:sz w:val="24"/>
          <w:szCs w:val="24"/>
        </w:rPr>
        <w:t xml:space="preserve">całkowitą </w:t>
      </w:r>
      <w:r w:rsidR="00CC0FF0" w:rsidRPr="00EA1A91">
        <w:rPr>
          <w:sz w:val="24"/>
          <w:szCs w:val="24"/>
        </w:rPr>
        <w:t>realizacji usługi</w:t>
      </w:r>
      <w:r w:rsidR="00D540D9" w:rsidRPr="00EA1A91">
        <w:rPr>
          <w:sz w:val="24"/>
          <w:szCs w:val="24"/>
        </w:rPr>
        <w:t xml:space="preserve"> oraz w rozbiciu na koszt realizacji usługi szkoleniowej oraz usługi noclegowo-</w:t>
      </w:r>
      <w:r w:rsidR="00641F4C" w:rsidRPr="00EA1A91">
        <w:rPr>
          <w:sz w:val="24"/>
          <w:szCs w:val="24"/>
        </w:rPr>
        <w:t>gastronomicz</w:t>
      </w:r>
      <w:r w:rsidR="00D540D9" w:rsidRPr="00EA1A91">
        <w:rPr>
          <w:sz w:val="24"/>
          <w:szCs w:val="24"/>
        </w:rPr>
        <w:t>nej.</w:t>
      </w:r>
    </w:p>
    <w:p w:rsidR="007754EA" w:rsidRPr="00EA1A91" w:rsidRDefault="007754EA" w:rsidP="00EA1A9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A1A91">
        <w:rPr>
          <w:sz w:val="24"/>
          <w:szCs w:val="24"/>
        </w:rPr>
        <w:t xml:space="preserve">Cena ofertowa musi uwzględniać wszystkie należne wykonawcy elementy wynagrodzenia wynikające z tytułu przygotowania oferty, realizacji i rozliczenia przedmiotu zamówienia. </w:t>
      </w:r>
    </w:p>
    <w:p w:rsidR="007754EA" w:rsidRPr="00EA1A91" w:rsidRDefault="007754EA" w:rsidP="00EA1A9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A1A91">
        <w:rPr>
          <w:sz w:val="24"/>
          <w:szCs w:val="24"/>
        </w:rPr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7754EA" w:rsidRPr="00EA1A91" w:rsidRDefault="007754EA" w:rsidP="00EA1A9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A1A91">
        <w:rPr>
          <w:sz w:val="24"/>
          <w:szCs w:val="24"/>
        </w:rPr>
        <w:t>Cena ma być wyrażona w złotych polskich netto i brutto z uwzględnieniem należnego podatku VAT. Cenę oferty należy podać z dokładnością do dwóch miejsc po przecinku                  (zł/ gr).</w:t>
      </w:r>
    </w:p>
    <w:p w:rsidR="007754EA" w:rsidRPr="00EA1A91" w:rsidRDefault="007754EA" w:rsidP="00EA1A9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A1A91">
        <w:rPr>
          <w:sz w:val="24"/>
          <w:szCs w:val="24"/>
        </w:rPr>
        <w:t>Dla porównania ofert zamawiający przyjmuje cenę brutto stanowiącą wycenę całości przedmiotu zamówienia, określoną w formularzu ofertowym.</w:t>
      </w:r>
    </w:p>
    <w:p w:rsidR="00684455" w:rsidRPr="00EA1A91" w:rsidRDefault="00684455" w:rsidP="00EA1A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04D4" w:rsidRPr="00EA1A91" w:rsidRDefault="00684455" w:rsidP="00EA1A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1A91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2604D4" w:rsidRPr="00EA1A91">
        <w:rPr>
          <w:rFonts w:ascii="Times New Roman" w:hAnsi="Times New Roman" w:cs="Times New Roman"/>
          <w:b/>
          <w:bCs/>
          <w:sz w:val="24"/>
          <w:szCs w:val="24"/>
          <w:u w:val="single"/>
        </w:rPr>
        <w:t>. Miejsce oraz termin składania ofert.</w:t>
      </w:r>
    </w:p>
    <w:p w:rsidR="00D540D9" w:rsidRPr="00EA1A91" w:rsidRDefault="00D540D9" w:rsidP="00EA1A9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1A91">
        <w:rPr>
          <w:rFonts w:ascii="Times New Roman" w:hAnsi="Times New Roman" w:cs="Times New Roman"/>
          <w:bCs/>
          <w:sz w:val="24"/>
          <w:szCs w:val="24"/>
        </w:rPr>
        <w:t xml:space="preserve">Oferty należy składać na </w:t>
      </w:r>
      <w:r w:rsidRPr="00EA1A91">
        <w:rPr>
          <w:rFonts w:ascii="Times New Roman" w:hAnsi="Times New Roman" w:cs="Times New Roman"/>
          <w:sz w:val="24"/>
          <w:szCs w:val="24"/>
        </w:rPr>
        <w:t xml:space="preserve">adres </w:t>
      </w:r>
      <w:r w:rsidRPr="00EA1A91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9" w:history="1">
        <w:r w:rsidRPr="00EA1A9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mgops@niepolomice.com</w:t>
        </w:r>
      </w:hyperlink>
      <w:r w:rsidRPr="00EA1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A1A91">
        <w:rPr>
          <w:rFonts w:ascii="Times New Roman" w:hAnsi="Times New Roman" w:cs="Times New Roman"/>
          <w:sz w:val="24"/>
          <w:szCs w:val="24"/>
        </w:rPr>
        <w:t>l</w:t>
      </w:r>
      <w:r w:rsidRPr="00EA1A91">
        <w:rPr>
          <w:rFonts w:ascii="Times New Roman" w:hAnsi="Times New Roman" w:cs="Times New Roman"/>
          <w:bCs/>
          <w:sz w:val="24"/>
          <w:szCs w:val="24"/>
        </w:rPr>
        <w:t xml:space="preserve">ub w siedzibie Miejsko </w:t>
      </w:r>
      <w:r w:rsidRPr="00EA1A91">
        <w:rPr>
          <w:rFonts w:ascii="Times New Roman" w:hAnsi="Times New Roman" w:cs="Times New Roman"/>
          <w:sz w:val="24"/>
          <w:szCs w:val="24"/>
        </w:rPr>
        <w:t>Gminny Ośrodek Pomocy Społecznej w Niepołomicach, ul. Bocheńska 28, 32-020 Niepołomice</w:t>
      </w:r>
      <w:r w:rsidRPr="00EA1A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A91">
        <w:rPr>
          <w:rFonts w:ascii="Times New Roman" w:hAnsi="Times New Roman" w:cs="Times New Roman"/>
          <w:b/>
          <w:bCs/>
          <w:i/>
          <w:sz w:val="24"/>
          <w:szCs w:val="24"/>
        </w:rPr>
        <w:t>do dnia 23.09.2020 r. do godziny 9.00</w:t>
      </w:r>
    </w:p>
    <w:p w:rsidR="00475A91" w:rsidRPr="00EA1A91" w:rsidRDefault="00475A91" w:rsidP="00EA1A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 xml:space="preserve">Decydujące znaczenie dla oceny zachowania powyższego terminu ma data i godzina wpływu oferty do Zamawiającego, a nie data jej wysłania przesyłką mailową, pocztową czy kurierską. </w:t>
      </w:r>
      <w:r w:rsidRPr="00EA1A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5A91" w:rsidRPr="00EA1A91" w:rsidRDefault="00475A91" w:rsidP="00EA1A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bCs/>
          <w:sz w:val="24"/>
          <w:szCs w:val="24"/>
        </w:rPr>
        <w:t>Każdy wykonawca może złożyć tylko jedną ofertę. W przypadku złożenia przez jednego wykonawcę więcej niż jednej oferty, wszystkie oferty złożone przez tego Wykonawcę podlegać będą odrzuceniu.</w:t>
      </w:r>
    </w:p>
    <w:p w:rsidR="002604D4" w:rsidRPr="00EA1A91" w:rsidRDefault="00893181" w:rsidP="00EA1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1A91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684455" w:rsidRPr="00EA1A9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EA1A91">
        <w:rPr>
          <w:rFonts w:ascii="Times New Roman" w:hAnsi="Times New Roman" w:cs="Times New Roman"/>
          <w:b/>
          <w:bCs/>
          <w:sz w:val="24"/>
          <w:szCs w:val="24"/>
          <w:u w:val="single"/>
        </w:rPr>
        <w:t>. Warunki zmiany umowy zawartej w wyniku przeprowadzonego postępowania o udzielenie zamówienia publicznego.</w:t>
      </w:r>
    </w:p>
    <w:p w:rsidR="00893181" w:rsidRPr="00EA1A91" w:rsidRDefault="00893181" w:rsidP="00EA1A91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sz w:val="24"/>
          <w:szCs w:val="24"/>
        </w:rPr>
        <w:t>Zamawiający przewiduje możliwość zmian</w:t>
      </w:r>
      <w:r w:rsidR="003C1D93" w:rsidRPr="00EA1A91">
        <w:rPr>
          <w:rFonts w:ascii="Times New Roman" w:hAnsi="Times New Roman" w:cs="Times New Roman"/>
          <w:sz w:val="24"/>
          <w:szCs w:val="24"/>
        </w:rPr>
        <w:t>y ilości o</w:t>
      </w:r>
      <w:r w:rsidR="00E11E10" w:rsidRPr="00EA1A91">
        <w:rPr>
          <w:rFonts w:ascii="Times New Roman" w:hAnsi="Times New Roman" w:cs="Times New Roman"/>
          <w:sz w:val="24"/>
          <w:szCs w:val="24"/>
        </w:rPr>
        <w:t>sób korzystających z usługi</w:t>
      </w:r>
      <w:r w:rsidRPr="00EA1A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3181" w:rsidRPr="00EA1A91" w:rsidRDefault="00893181" w:rsidP="00EA1A91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91">
        <w:rPr>
          <w:rFonts w:ascii="Times New Roman" w:hAnsi="Times New Roman" w:cs="Times New Roman"/>
          <w:bCs/>
          <w:sz w:val="24"/>
          <w:szCs w:val="24"/>
        </w:rPr>
        <w:lastRenderedPageBreak/>
        <w:t>Zamawiający przewiduje możliwość unieważnienia postępowania o udzielenie zamówienia i odstąpienia od umowy w przypadku nieprzyznania środków pochodzących z budżetu Unii Europejskiej, które miały być przeznaczone na sfinansowanie projektu.</w:t>
      </w:r>
    </w:p>
    <w:sectPr w:rsidR="00893181" w:rsidRPr="00EA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81" w:rsidRDefault="00226881" w:rsidP="00867FF0">
      <w:pPr>
        <w:spacing w:after="0" w:line="240" w:lineRule="auto"/>
      </w:pPr>
      <w:r>
        <w:separator/>
      </w:r>
    </w:p>
  </w:endnote>
  <w:endnote w:type="continuationSeparator" w:id="0">
    <w:p w:rsidR="00226881" w:rsidRDefault="00226881" w:rsidP="0086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81" w:rsidRDefault="00226881" w:rsidP="00867FF0">
      <w:pPr>
        <w:spacing w:after="0" w:line="240" w:lineRule="auto"/>
      </w:pPr>
      <w:r>
        <w:separator/>
      </w:r>
    </w:p>
  </w:footnote>
  <w:footnote w:type="continuationSeparator" w:id="0">
    <w:p w:rsidR="00226881" w:rsidRDefault="00226881" w:rsidP="0086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A26"/>
    <w:multiLevelType w:val="hybridMultilevel"/>
    <w:tmpl w:val="F49C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F72"/>
    <w:multiLevelType w:val="hybridMultilevel"/>
    <w:tmpl w:val="9B1C2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479"/>
    <w:multiLevelType w:val="hybridMultilevel"/>
    <w:tmpl w:val="74EE6B90"/>
    <w:lvl w:ilvl="0" w:tplc="BC549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A4700"/>
    <w:multiLevelType w:val="hybridMultilevel"/>
    <w:tmpl w:val="E6F28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4A2A"/>
    <w:multiLevelType w:val="hybridMultilevel"/>
    <w:tmpl w:val="547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4467"/>
    <w:multiLevelType w:val="hybridMultilevel"/>
    <w:tmpl w:val="B0D43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30AB"/>
    <w:multiLevelType w:val="hybridMultilevel"/>
    <w:tmpl w:val="4C281EC2"/>
    <w:lvl w:ilvl="0" w:tplc="CFFA503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2746"/>
    <w:multiLevelType w:val="hybridMultilevel"/>
    <w:tmpl w:val="8814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F230C"/>
    <w:multiLevelType w:val="hybridMultilevel"/>
    <w:tmpl w:val="3606E7A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909A0"/>
    <w:multiLevelType w:val="hybridMultilevel"/>
    <w:tmpl w:val="71E4B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3AA1"/>
    <w:multiLevelType w:val="hybridMultilevel"/>
    <w:tmpl w:val="7F569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488E"/>
    <w:multiLevelType w:val="hybridMultilevel"/>
    <w:tmpl w:val="7198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1794B"/>
    <w:multiLevelType w:val="hybridMultilevel"/>
    <w:tmpl w:val="6DACD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30F9F"/>
    <w:multiLevelType w:val="hybridMultilevel"/>
    <w:tmpl w:val="E8C8E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33D23"/>
    <w:multiLevelType w:val="hybridMultilevel"/>
    <w:tmpl w:val="5F70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A5768"/>
    <w:multiLevelType w:val="hybridMultilevel"/>
    <w:tmpl w:val="E8C8E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F3E3A"/>
    <w:multiLevelType w:val="hybridMultilevel"/>
    <w:tmpl w:val="DFBA6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C17B3F"/>
    <w:multiLevelType w:val="hybridMultilevel"/>
    <w:tmpl w:val="8B98F1D4"/>
    <w:lvl w:ilvl="0" w:tplc="45F2C4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706A2"/>
    <w:multiLevelType w:val="hybridMultilevel"/>
    <w:tmpl w:val="581EC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31444"/>
    <w:multiLevelType w:val="hybridMultilevel"/>
    <w:tmpl w:val="B3E8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3"/>
  </w:num>
  <w:num w:numId="5">
    <w:abstractNumId w:val="12"/>
  </w:num>
  <w:num w:numId="6">
    <w:abstractNumId w:val="18"/>
  </w:num>
  <w:num w:numId="7">
    <w:abstractNumId w:val="22"/>
  </w:num>
  <w:num w:numId="8">
    <w:abstractNumId w:val="2"/>
  </w:num>
  <w:num w:numId="9">
    <w:abstractNumId w:val="20"/>
  </w:num>
  <w:num w:numId="10">
    <w:abstractNumId w:val="13"/>
  </w:num>
  <w:num w:numId="11">
    <w:abstractNumId w:val="14"/>
  </w:num>
  <w:num w:numId="12">
    <w:abstractNumId w:val="28"/>
  </w:num>
  <w:num w:numId="13">
    <w:abstractNumId w:val="1"/>
  </w:num>
  <w:num w:numId="14">
    <w:abstractNumId w:val="16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17"/>
  </w:num>
  <w:num w:numId="20">
    <w:abstractNumId w:val="9"/>
  </w:num>
  <w:num w:numId="21">
    <w:abstractNumId w:val="4"/>
  </w:num>
  <w:num w:numId="22">
    <w:abstractNumId w:val="25"/>
  </w:num>
  <w:num w:numId="23">
    <w:abstractNumId w:val="24"/>
  </w:num>
  <w:num w:numId="24">
    <w:abstractNumId w:val="27"/>
  </w:num>
  <w:num w:numId="25">
    <w:abstractNumId w:val="26"/>
  </w:num>
  <w:num w:numId="26">
    <w:abstractNumId w:val="21"/>
  </w:num>
  <w:num w:numId="27">
    <w:abstractNumId w:val="5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6"/>
    <w:rsid w:val="00031C0B"/>
    <w:rsid w:val="00043882"/>
    <w:rsid w:val="00086E34"/>
    <w:rsid w:val="00087A37"/>
    <w:rsid w:val="000A22E5"/>
    <w:rsid w:val="000A75E5"/>
    <w:rsid w:val="000F2556"/>
    <w:rsid w:val="001048BA"/>
    <w:rsid w:val="00113C28"/>
    <w:rsid w:val="001152FB"/>
    <w:rsid w:val="001166EB"/>
    <w:rsid w:val="00160826"/>
    <w:rsid w:val="001634A1"/>
    <w:rsid w:val="0018043D"/>
    <w:rsid w:val="001807EE"/>
    <w:rsid w:val="001B07BE"/>
    <w:rsid w:val="001D0287"/>
    <w:rsid w:val="001E43F8"/>
    <w:rsid w:val="001E65C6"/>
    <w:rsid w:val="001F40AE"/>
    <w:rsid w:val="00204E85"/>
    <w:rsid w:val="00225652"/>
    <w:rsid w:val="00226881"/>
    <w:rsid w:val="002604D4"/>
    <w:rsid w:val="002A6D89"/>
    <w:rsid w:val="0032621A"/>
    <w:rsid w:val="00330AB9"/>
    <w:rsid w:val="00347947"/>
    <w:rsid w:val="00356879"/>
    <w:rsid w:val="003C1D93"/>
    <w:rsid w:val="003D1C3E"/>
    <w:rsid w:val="003D6014"/>
    <w:rsid w:val="00457F91"/>
    <w:rsid w:val="00475A91"/>
    <w:rsid w:val="00492789"/>
    <w:rsid w:val="004B51B6"/>
    <w:rsid w:val="004F4DAC"/>
    <w:rsid w:val="004F74A6"/>
    <w:rsid w:val="00553693"/>
    <w:rsid w:val="00570274"/>
    <w:rsid w:val="00572846"/>
    <w:rsid w:val="005B42FC"/>
    <w:rsid w:val="005E09F1"/>
    <w:rsid w:val="00603B0C"/>
    <w:rsid w:val="00641F4C"/>
    <w:rsid w:val="00684455"/>
    <w:rsid w:val="006A324C"/>
    <w:rsid w:val="006B2722"/>
    <w:rsid w:val="006D3D9B"/>
    <w:rsid w:val="006F39E7"/>
    <w:rsid w:val="006F4F42"/>
    <w:rsid w:val="00704002"/>
    <w:rsid w:val="0072400A"/>
    <w:rsid w:val="00726B4C"/>
    <w:rsid w:val="00765896"/>
    <w:rsid w:val="007671A8"/>
    <w:rsid w:val="007754EA"/>
    <w:rsid w:val="00790EB7"/>
    <w:rsid w:val="00791A64"/>
    <w:rsid w:val="007C0EA2"/>
    <w:rsid w:val="007C7136"/>
    <w:rsid w:val="007F7BEE"/>
    <w:rsid w:val="00867FF0"/>
    <w:rsid w:val="00893181"/>
    <w:rsid w:val="008B1341"/>
    <w:rsid w:val="008E1D7C"/>
    <w:rsid w:val="00916CA7"/>
    <w:rsid w:val="009F41E6"/>
    <w:rsid w:val="00A34A40"/>
    <w:rsid w:val="00A641B6"/>
    <w:rsid w:val="00A664B7"/>
    <w:rsid w:val="00A83DCB"/>
    <w:rsid w:val="00AA29A5"/>
    <w:rsid w:val="00B57E8A"/>
    <w:rsid w:val="00B778AB"/>
    <w:rsid w:val="00B97130"/>
    <w:rsid w:val="00BB77EA"/>
    <w:rsid w:val="00BB7F09"/>
    <w:rsid w:val="00BD5474"/>
    <w:rsid w:val="00BF6DCE"/>
    <w:rsid w:val="00C136C4"/>
    <w:rsid w:val="00C52056"/>
    <w:rsid w:val="00C66717"/>
    <w:rsid w:val="00C93F0B"/>
    <w:rsid w:val="00CC0FF0"/>
    <w:rsid w:val="00CD3EA3"/>
    <w:rsid w:val="00CE6957"/>
    <w:rsid w:val="00D2134B"/>
    <w:rsid w:val="00D3636A"/>
    <w:rsid w:val="00D540D9"/>
    <w:rsid w:val="00D624D9"/>
    <w:rsid w:val="00D6274E"/>
    <w:rsid w:val="00DD1C01"/>
    <w:rsid w:val="00E1156B"/>
    <w:rsid w:val="00E11E10"/>
    <w:rsid w:val="00E35D92"/>
    <w:rsid w:val="00E602D8"/>
    <w:rsid w:val="00EA1A91"/>
    <w:rsid w:val="00EB143F"/>
    <w:rsid w:val="00EB6A2D"/>
    <w:rsid w:val="00F10A1A"/>
    <w:rsid w:val="00F26F7D"/>
    <w:rsid w:val="00F5582A"/>
    <w:rsid w:val="00FB3A2D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284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572846"/>
    <w:pPr>
      <w:suppressAutoHyphens/>
      <w:autoSpaceDN w:val="0"/>
      <w:spacing w:after="12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57284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Bezodstpw">
    <w:name w:val="No Spacing"/>
    <w:uiPriority w:val="1"/>
    <w:qFormat/>
    <w:rsid w:val="00572846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7754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BodyText3">
    <w:name w:val="WW-Body Text 3"/>
    <w:basedOn w:val="Normalny"/>
    <w:rsid w:val="007754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54EA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7754E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754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60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1166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FF0"/>
  </w:style>
  <w:style w:type="paragraph" w:styleId="Stopka">
    <w:name w:val="footer"/>
    <w:basedOn w:val="Normalny"/>
    <w:link w:val="StopkaZnak"/>
    <w:uiPriority w:val="99"/>
    <w:unhideWhenUsed/>
    <w:rsid w:val="008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F0"/>
  </w:style>
  <w:style w:type="paragraph" w:styleId="Tekstdymka">
    <w:name w:val="Balloon Text"/>
    <w:basedOn w:val="Normalny"/>
    <w:link w:val="TekstdymkaZnak"/>
    <w:uiPriority w:val="99"/>
    <w:semiHidden/>
    <w:unhideWhenUsed/>
    <w:rsid w:val="0086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641B6"/>
  </w:style>
  <w:style w:type="character" w:styleId="Uwydatnienie">
    <w:name w:val="Emphasis"/>
    <w:uiPriority w:val="20"/>
    <w:qFormat/>
    <w:rsid w:val="00A641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284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572846"/>
    <w:pPr>
      <w:suppressAutoHyphens/>
      <w:autoSpaceDN w:val="0"/>
      <w:spacing w:after="12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57284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Bezodstpw">
    <w:name w:val="No Spacing"/>
    <w:uiPriority w:val="1"/>
    <w:qFormat/>
    <w:rsid w:val="00572846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7754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BodyText3">
    <w:name w:val="WW-Body Text 3"/>
    <w:basedOn w:val="Normalny"/>
    <w:rsid w:val="007754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54EA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7754E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754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60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1166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FF0"/>
  </w:style>
  <w:style w:type="paragraph" w:styleId="Stopka">
    <w:name w:val="footer"/>
    <w:basedOn w:val="Normalny"/>
    <w:link w:val="StopkaZnak"/>
    <w:uiPriority w:val="99"/>
    <w:unhideWhenUsed/>
    <w:rsid w:val="008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F0"/>
  </w:style>
  <w:style w:type="paragraph" w:styleId="Tekstdymka">
    <w:name w:val="Balloon Text"/>
    <w:basedOn w:val="Normalny"/>
    <w:link w:val="TekstdymkaZnak"/>
    <w:uiPriority w:val="99"/>
    <w:semiHidden/>
    <w:unhideWhenUsed/>
    <w:rsid w:val="0086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641B6"/>
  </w:style>
  <w:style w:type="character" w:styleId="Uwydatnienie">
    <w:name w:val="Emphasis"/>
    <w:uiPriority w:val="20"/>
    <w:qFormat/>
    <w:rsid w:val="00A64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ps@niepolomic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Centrum Wsparcia</cp:lastModifiedBy>
  <cp:revision>2</cp:revision>
  <dcterms:created xsi:type="dcterms:W3CDTF">2020-09-15T10:15:00Z</dcterms:created>
  <dcterms:modified xsi:type="dcterms:W3CDTF">2020-09-15T10:15:00Z</dcterms:modified>
</cp:coreProperties>
</file>